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72" w:rsidRDefault="006510E0">
      <w:pPr>
        <w:widowControl w:val="0"/>
        <w:pBdr>
          <w:top w:val="nil"/>
          <w:left w:val="nil"/>
          <w:bottom w:val="nil"/>
          <w:right w:val="nil"/>
          <w:between w:val="nil"/>
        </w:pBdr>
        <w:spacing w:before="321" w:line="240" w:lineRule="auto"/>
        <w:jc w:val="center"/>
        <w:rPr>
          <w:b/>
        </w:rPr>
      </w:pPr>
      <w:bookmarkStart w:id="0" w:name="_GoBack"/>
      <w:r>
        <w:rPr>
          <w:b/>
          <w:noProof/>
        </w:rPr>
        <w:drawing>
          <wp:inline distT="114300" distB="114300" distL="114300" distR="114300">
            <wp:extent cx="2106930" cy="7023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06930" cy="702310"/>
                    </a:xfrm>
                    <a:prstGeom prst="rect">
                      <a:avLst/>
                    </a:prstGeom>
                    <a:ln/>
                  </pic:spPr>
                </pic:pic>
              </a:graphicData>
            </a:graphic>
          </wp:inline>
        </w:drawing>
      </w:r>
      <w:bookmarkEnd w:id="0"/>
    </w:p>
    <w:p w:rsidR="00FF1F72" w:rsidRDefault="006510E0">
      <w:pPr>
        <w:spacing w:line="240" w:lineRule="auto"/>
        <w:jc w:val="center"/>
        <w:rPr>
          <w:rFonts w:ascii="Tahoma" w:eastAsia="Tahoma" w:hAnsi="Tahoma" w:cs="Tahoma"/>
          <w:b/>
        </w:rPr>
      </w:pPr>
      <w:r>
        <w:rPr>
          <w:rFonts w:ascii="Tahoma" w:eastAsia="Tahoma" w:hAnsi="Tahoma" w:cs="Tahoma"/>
          <w:b/>
        </w:rPr>
        <w:t>The Valley School of Southern Oregon</w:t>
      </w:r>
    </w:p>
    <w:p w:rsidR="00FF1F72" w:rsidRDefault="006510E0">
      <w:pPr>
        <w:spacing w:line="240" w:lineRule="auto"/>
        <w:jc w:val="center"/>
        <w:rPr>
          <w:rFonts w:ascii="Tahoma" w:eastAsia="Tahoma" w:hAnsi="Tahoma" w:cs="Tahoma"/>
        </w:rPr>
      </w:pPr>
      <w:r>
        <w:rPr>
          <w:rFonts w:ascii="Tahoma" w:eastAsia="Tahoma" w:hAnsi="Tahoma" w:cs="Tahoma"/>
        </w:rPr>
        <w:t>857 Valley View Dr. Medford, OR 97504</w:t>
      </w:r>
    </w:p>
    <w:p w:rsidR="00FF1F72" w:rsidRDefault="006510E0">
      <w:pPr>
        <w:spacing w:line="240" w:lineRule="auto"/>
        <w:jc w:val="center"/>
        <w:rPr>
          <w:rFonts w:ascii="Tahoma" w:eastAsia="Tahoma" w:hAnsi="Tahoma" w:cs="Tahoma"/>
          <w:b/>
        </w:rPr>
      </w:pPr>
      <w:r>
        <w:rPr>
          <w:rFonts w:ascii="Tahoma" w:eastAsia="Tahoma" w:hAnsi="Tahoma" w:cs="Tahoma"/>
          <w:b/>
        </w:rPr>
        <w:t>Agenda</w:t>
      </w:r>
    </w:p>
    <w:p w:rsidR="00FF1F72" w:rsidRDefault="006510E0">
      <w:pPr>
        <w:spacing w:line="240" w:lineRule="auto"/>
        <w:jc w:val="center"/>
        <w:rPr>
          <w:rFonts w:ascii="Tahoma" w:eastAsia="Tahoma" w:hAnsi="Tahoma" w:cs="Tahoma"/>
        </w:rPr>
      </w:pPr>
      <w:r>
        <w:rPr>
          <w:rFonts w:ascii="Tahoma" w:eastAsia="Tahoma" w:hAnsi="Tahoma" w:cs="Tahoma"/>
        </w:rPr>
        <w:t xml:space="preserve"> Date and Time: April 10, 2024 - 5.00p to 6.30p</w:t>
      </w:r>
    </w:p>
    <w:p w:rsidR="00FF1F72" w:rsidRDefault="006510E0">
      <w:pPr>
        <w:spacing w:line="240" w:lineRule="auto"/>
        <w:jc w:val="center"/>
        <w:rPr>
          <w:rFonts w:ascii="Tahoma" w:eastAsia="Tahoma" w:hAnsi="Tahoma" w:cs="Tahoma"/>
        </w:rPr>
      </w:pPr>
      <w:r>
        <w:rPr>
          <w:rFonts w:ascii="Tahoma" w:eastAsia="Tahoma" w:hAnsi="Tahoma" w:cs="Tahoma"/>
        </w:rPr>
        <w:t>Location: The Valley School or Join Zoom Meeting</w:t>
      </w:r>
    </w:p>
    <w:p w:rsidR="00FF1F72" w:rsidRDefault="006510E0">
      <w:pPr>
        <w:spacing w:line="240" w:lineRule="auto"/>
        <w:jc w:val="center"/>
        <w:rPr>
          <w:rFonts w:ascii="Tahoma" w:eastAsia="Tahoma" w:hAnsi="Tahoma" w:cs="Tahoma"/>
          <w:color w:val="3C4043"/>
          <w:highlight w:val="white"/>
        </w:rPr>
      </w:pPr>
      <w:r>
        <w:rPr>
          <w:rFonts w:ascii="Tahoma" w:eastAsia="Tahoma" w:hAnsi="Tahoma" w:cs="Tahoma"/>
          <w:color w:val="3C4043"/>
          <w:highlight w:val="white"/>
        </w:rPr>
        <w:t>Join Zoom Meeting</w:t>
      </w:r>
      <w:hyperlink r:id="rId6">
        <w:r>
          <w:rPr>
            <w:rFonts w:ascii="Tahoma" w:eastAsia="Tahoma" w:hAnsi="Tahoma" w:cs="Tahoma"/>
            <w:color w:val="3C4043"/>
            <w:highlight w:val="white"/>
          </w:rPr>
          <w:t xml:space="preserve"> </w:t>
        </w:r>
      </w:hyperlink>
      <w:hyperlink r:id="rId7">
        <w:r>
          <w:rPr>
            <w:rFonts w:ascii="Tahoma" w:eastAsia="Tahoma" w:hAnsi="Tahoma" w:cs="Tahoma"/>
            <w:color w:val="1155CC"/>
            <w:highlight w:val="white"/>
            <w:u w:val="single"/>
          </w:rPr>
          <w:t>https://us02web.zoom.us/j/85955229508</w:t>
        </w:r>
      </w:hyperlink>
      <w:r>
        <w:rPr>
          <w:rFonts w:ascii="Tahoma" w:eastAsia="Tahoma" w:hAnsi="Tahoma" w:cs="Tahoma"/>
          <w:color w:val="3C4043"/>
          <w:highlight w:val="white"/>
        </w:rPr>
        <w:t xml:space="preserve"> Meeting ID: 859 5522 9508</w:t>
      </w:r>
    </w:p>
    <w:p w:rsidR="00FF1F72" w:rsidRDefault="006510E0">
      <w:pPr>
        <w:widowControl w:val="0"/>
        <w:pBdr>
          <w:top w:val="nil"/>
          <w:left w:val="nil"/>
          <w:bottom w:val="nil"/>
          <w:right w:val="nil"/>
          <w:between w:val="nil"/>
        </w:pBdr>
        <w:spacing w:before="321" w:line="240" w:lineRule="auto"/>
        <w:ind w:right="215"/>
        <w:rPr>
          <w:rFonts w:ascii="Tahoma" w:eastAsia="Tahoma" w:hAnsi="Tahoma" w:cs="Tahoma"/>
          <w:color w:val="000000"/>
        </w:rPr>
      </w:pPr>
      <w:r>
        <w:rPr>
          <w:rFonts w:ascii="Tahoma" w:eastAsia="Tahoma" w:hAnsi="Tahoma" w:cs="Tahoma"/>
          <w:b/>
        </w:rPr>
        <w:t>BOARD MEMBERS:</w:t>
      </w:r>
      <w:r>
        <w:rPr>
          <w:rFonts w:ascii="Tahoma" w:eastAsia="Tahoma" w:hAnsi="Tahoma" w:cs="Tahoma"/>
          <w:color w:val="000000"/>
        </w:rPr>
        <w:t xml:space="preserve"> Rainy Tilton</w:t>
      </w:r>
      <w:r>
        <w:rPr>
          <w:rFonts w:ascii="Tahoma" w:eastAsia="Tahoma" w:hAnsi="Tahoma" w:cs="Tahoma"/>
        </w:rPr>
        <w:t xml:space="preserve">, </w:t>
      </w:r>
      <w:proofErr w:type="spellStart"/>
      <w:r>
        <w:rPr>
          <w:rFonts w:ascii="Tahoma" w:eastAsia="Tahoma" w:hAnsi="Tahoma" w:cs="Tahoma"/>
        </w:rPr>
        <w:t>Kaitie</w:t>
      </w:r>
      <w:proofErr w:type="spellEnd"/>
      <w:r>
        <w:rPr>
          <w:rFonts w:ascii="Tahoma" w:eastAsia="Tahoma" w:hAnsi="Tahoma" w:cs="Tahoma"/>
        </w:rPr>
        <w:t xml:space="preserve"> Warner, Matt </w:t>
      </w:r>
      <w:proofErr w:type="spellStart"/>
      <w:r>
        <w:rPr>
          <w:rFonts w:ascii="Tahoma" w:eastAsia="Tahoma" w:hAnsi="Tahoma" w:cs="Tahoma"/>
        </w:rPr>
        <w:t>Whitmer</w:t>
      </w:r>
      <w:proofErr w:type="spellEnd"/>
      <w:r>
        <w:rPr>
          <w:rFonts w:ascii="Tahoma" w:eastAsia="Tahoma" w:hAnsi="Tahoma" w:cs="Tahoma"/>
        </w:rPr>
        <w:t xml:space="preserve">, Dan Akita, Amy </w:t>
      </w:r>
      <w:proofErr w:type="spellStart"/>
      <w:r>
        <w:rPr>
          <w:rFonts w:ascii="Tahoma" w:eastAsia="Tahoma" w:hAnsi="Tahoma" w:cs="Tahoma"/>
        </w:rPr>
        <w:t>Maukonen</w:t>
      </w:r>
      <w:proofErr w:type="spellEnd"/>
      <w:r>
        <w:rPr>
          <w:rFonts w:ascii="Tahoma" w:eastAsia="Tahoma" w:hAnsi="Tahoma" w:cs="Tahoma"/>
        </w:rPr>
        <w:t xml:space="preserve">, Kim </w:t>
      </w:r>
      <w:proofErr w:type="spellStart"/>
      <w:r>
        <w:rPr>
          <w:rFonts w:ascii="Tahoma" w:eastAsia="Tahoma" w:hAnsi="Tahoma" w:cs="Tahoma"/>
        </w:rPr>
        <w:t>Parkerson</w:t>
      </w:r>
      <w:proofErr w:type="spellEnd"/>
      <w:r>
        <w:rPr>
          <w:rFonts w:ascii="Tahoma" w:eastAsia="Tahoma" w:hAnsi="Tahoma" w:cs="Tahoma"/>
        </w:rPr>
        <w:t>, Stacy Fields</w:t>
      </w:r>
    </w:p>
    <w:p w:rsidR="00FF1F72" w:rsidRDefault="006510E0">
      <w:pPr>
        <w:widowControl w:val="0"/>
        <w:pBdr>
          <w:top w:val="nil"/>
          <w:left w:val="nil"/>
          <w:bottom w:val="nil"/>
          <w:right w:val="nil"/>
          <w:between w:val="nil"/>
        </w:pBdr>
        <w:spacing w:before="244" w:line="240" w:lineRule="auto"/>
        <w:rPr>
          <w:rFonts w:ascii="Tahoma" w:eastAsia="Tahoma" w:hAnsi="Tahoma" w:cs="Tahoma"/>
        </w:rPr>
      </w:pPr>
      <w:r>
        <w:rPr>
          <w:rFonts w:ascii="Tahoma" w:eastAsia="Tahoma" w:hAnsi="Tahoma" w:cs="Tahoma"/>
          <w:b/>
          <w:color w:val="000000"/>
        </w:rPr>
        <w:t xml:space="preserve">STAFF: </w:t>
      </w:r>
      <w:r>
        <w:rPr>
          <w:rFonts w:ascii="Tahoma" w:eastAsia="Tahoma" w:hAnsi="Tahoma" w:cs="Tahoma"/>
        </w:rPr>
        <w:t xml:space="preserve">Lily </w:t>
      </w:r>
      <w:proofErr w:type="spellStart"/>
      <w:r>
        <w:rPr>
          <w:rFonts w:ascii="Tahoma" w:eastAsia="Tahoma" w:hAnsi="Tahoma" w:cs="Tahoma"/>
        </w:rPr>
        <w:t>Reishman</w:t>
      </w:r>
      <w:proofErr w:type="spellEnd"/>
      <w:r>
        <w:rPr>
          <w:rFonts w:ascii="Tahoma" w:eastAsia="Tahoma" w:hAnsi="Tahoma" w:cs="Tahoma"/>
        </w:rPr>
        <w:t>, A</w:t>
      </w:r>
      <w:r>
        <w:rPr>
          <w:rFonts w:ascii="Tahoma" w:eastAsia="Tahoma" w:hAnsi="Tahoma" w:cs="Tahoma"/>
        </w:rPr>
        <w:t>cademic Director - Kris Von Wald, Executive Director</w:t>
      </w:r>
    </w:p>
    <w:p w:rsidR="00FF1F72" w:rsidRDefault="006510E0">
      <w:pPr>
        <w:widowControl w:val="0"/>
        <w:pBdr>
          <w:top w:val="nil"/>
          <w:left w:val="nil"/>
          <w:bottom w:val="nil"/>
          <w:right w:val="nil"/>
          <w:between w:val="nil"/>
        </w:pBdr>
        <w:spacing w:before="244" w:line="240" w:lineRule="auto"/>
        <w:rPr>
          <w:rFonts w:ascii="Tahoma" w:eastAsia="Tahoma" w:hAnsi="Tahoma" w:cs="Tahoma"/>
          <w:i/>
          <w:color w:val="000000"/>
        </w:rPr>
      </w:pPr>
      <w:r>
        <w:rPr>
          <w:rFonts w:ascii="Tahoma" w:eastAsia="Tahoma" w:hAnsi="Tahoma" w:cs="Tahoma"/>
          <w:b/>
          <w:color w:val="000000"/>
        </w:rPr>
        <w:t xml:space="preserve">MISSION OF THE BOARD: </w:t>
      </w:r>
      <w:r>
        <w:rPr>
          <w:rFonts w:ascii="Tahoma" w:eastAsia="Tahoma" w:hAnsi="Tahoma" w:cs="Tahoma"/>
          <w:i/>
          <w:color w:val="000000"/>
        </w:rPr>
        <w:t>Provide direction and leadership for The Valley School by shaping the vision, mission and goals, by developing a series of policies and frameworks for how the school runs, by establishing good working relationships with the director, staff and community, a</w:t>
      </w:r>
      <w:r>
        <w:rPr>
          <w:rFonts w:ascii="Tahoma" w:eastAsia="Tahoma" w:hAnsi="Tahoma" w:cs="Tahoma"/>
          <w:i/>
          <w:color w:val="000000"/>
        </w:rPr>
        <w:t xml:space="preserve">nd by supervising and protecting the fiscal interest of the school to assure that our mission is sustainable. </w:t>
      </w:r>
    </w:p>
    <w:p w:rsidR="00FF1F72" w:rsidRDefault="006510E0">
      <w:pPr>
        <w:widowControl w:val="0"/>
        <w:pBdr>
          <w:top w:val="nil"/>
          <w:left w:val="nil"/>
          <w:bottom w:val="nil"/>
          <w:right w:val="nil"/>
          <w:between w:val="nil"/>
        </w:pBdr>
        <w:spacing w:before="244" w:line="240" w:lineRule="auto"/>
        <w:ind w:right="201"/>
        <w:rPr>
          <w:rFonts w:ascii="Tahoma" w:eastAsia="Tahoma" w:hAnsi="Tahoma" w:cs="Tahoma"/>
          <w:b/>
        </w:rPr>
      </w:pPr>
      <w:r>
        <w:rPr>
          <w:rFonts w:ascii="Tahoma" w:eastAsia="Tahoma" w:hAnsi="Tahoma" w:cs="Tahoma"/>
          <w:b/>
        </w:rPr>
        <w:t xml:space="preserve">MISSION OF THE VALLEY SCHOOL: </w:t>
      </w:r>
      <w:r>
        <w:rPr>
          <w:rFonts w:ascii="Tahoma" w:eastAsia="Tahoma" w:hAnsi="Tahoma" w:cs="Tahoma"/>
          <w:i/>
        </w:rPr>
        <w:t xml:space="preserve">The Valley School changes middle </w:t>
      </w:r>
      <w:proofErr w:type="spellStart"/>
      <w:r>
        <w:rPr>
          <w:rFonts w:ascii="Tahoma" w:eastAsia="Tahoma" w:hAnsi="Tahoma" w:cs="Tahoma"/>
          <w:i/>
        </w:rPr>
        <w:t>schoolers’</w:t>
      </w:r>
      <w:proofErr w:type="spellEnd"/>
      <w:r>
        <w:rPr>
          <w:rFonts w:ascii="Tahoma" w:eastAsia="Tahoma" w:hAnsi="Tahoma" w:cs="Tahoma"/>
          <w:i/>
        </w:rPr>
        <w:t xml:space="preserve"> lives by fostering a culture of curiosity, creativity, and community.</w:t>
      </w:r>
    </w:p>
    <w:p w:rsidR="00FF1F72" w:rsidRDefault="00FF1F72">
      <w:pPr>
        <w:widowControl w:val="0"/>
        <w:pBdr>
          <w:top w:val="nil"/>
          <w:left w:val="nil"/>
          <w:bottom w:val="nil"/>
          <w:right w:val="nil"/>
          <w:between w:val="nil"/>
        </w:pBdr>
        <w:spacing w:line="240" w:lineRule="auto"/>
        <w:rPr>
          <w:rFonts w:ascii="Tahoma" w:eastAsia="Tahoma" w:hAnsi="Tahoma" w:cs="Tahoma"/>
          <w:b/>
        </w:rPr>
      </w:pPr>
    </w:p>
    <w:p w:rsidR="00FF1F72" w:rsidRDefault="006510E0">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ATTENDANCE</w:t>
      </w:r>
    </w:p>
    <w:p w:rsidR="00FF1F72" w:rsidRDefault="006510E0">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b/>
        </w:rPr>
        <w:t>Present:</w:t>
      </w:r>
      <w:r>
        <w:rPr>
          <w:rFonts w:ascii="Tahoma" w:eastAsia="Tahoma" w:hAnsi="Tahoma" w:cs="Tahoma"/>
        </w:rPr>
        <w:t xml:space="preserve"> </w:t>
      </w:r>
    </w:p>
    <w:p w:rsidR="00FF1F72" w:rsidRDefault="006510E0">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b/>
        </w:rPr>
        <w:t>Absent:</w:t>
      </w:r>
      <w:r>
        <w:rPr>
          <w:rFonts w:ascii="Tahoma" w:eastAsia="Tahoma" w:hAnsi="Tahoma" w:cs="Tahoma"/>
        </w:rPr>
        <w:t xml:space="preserve"> </w:t>
      </w:r>
    </w:p>
    <w:p w:rsidR="00FF1F72" w:rsidRDefault="006510E0">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b/>
        </w:rPr>
        <w:t xml:space="preserve">Staff - Present: </w:t>
      </w:r>
    </w:p>
    <w:p w:rsidR="00FF1F72" w:rsidRDefault="00FF1F72">
      <w:pPr>
        <w:widowControl w:val="0"/>
        <w:pBdr>
          <w:top w:val="nil"/>
          <w:left w:val="nil"/>
          <w:bottom w:val="nil"/>
          <w:right w:val="nil"/>
          <w:between w:val="nil"/>
        </w:pBdr>
        <w:spacing w:line="240" w:lineRule="auto"/>
        <w:rPr>
          <w:rFonts w:ascii="Tahoma" w:eastAsia="Tahoma" w:hAnsi="Tahoma" w:cs="Tahoma"/>
        </w:rPr>
      </w:pPr>
    </w:p>
    <w:p w:rsidR="00FF1F72" w:rsidRDefault="006510E0">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b/>
          <w:color w:val="000000"/>
        </w:rPr>
        <w:t xml:space="preserve">ESTABLISH QUORUM: </w:t>
      </w:r>
    </w:p>
    <w:p w:rsidR="00FF1F72" w:rsidRDefault="006510E0">
      <w:pPr>
        <w:widowControl w:val="0"/>
        <w:pBdr>
          <w:top w:val="nil"/>
          <w:left w:val="nil"/>
          <w:bottom w:val="nil"/>
          <w:right w:val="nil"/>
          <w:between w:val="nil"/>
        </w:pBdr>
        <w:spacing w:before="240" w:line="240" w:lineRule="auto"/>
        <w:rPr>
          <w:rFonts w:ascii="Tahoma" w:eastAsia="Tahoma" w:hAnsi="Tahoma" w:cs="Tahoma"/>
        </w:rPr>
      </w:pPr>
      <w:r>
        <w:rPr>
          <w:rFonts w:ascii="Tahoma" w:eastAsia="Tahoma" w:hAnsi="Tahoma" w:cs="Tahoma"/>
          <w:b/>
        </w:rPr>
        <w:t xml:space="preserve">GUESTS: </w:t>
      </w:r>
    </w:p>
    <w:p w:rsidR="00FF1F72" w:rsidRDefault="006510E0">
      <w:pPr>
        <w:widowControl w:val="0"/>
        <w:pBdr>
          <w:top w:val="nil"/>
          <w:left w:val="nil"/>
          <w:bottom w:val="nil"/>
          <w:right w:val="nil"/>
          <w:between w:val="nil"/>
        </w:pBdr>
        <w:spacing w:before="240" w:line="240" w:lineRule="auto"/>
        <w:rPr>
          <w:rFonts w:ascii="Tahoma" w:eastAsia="Tahoma" w:hAnsi="Tahoma" w:cs="Tahoma"/>
        </w:rPr>
      </w:pPr>
      <w:r>
        <w:rPr>
          <w:rFonts w:ascii="Tahoma" w:eastAsia="Tahoma" w:hAnsi="Tahoma" w:cs="Tahoma"/>
          <w:b/>
        </w:rPr>
        <w:t>PURPOSE:</w:t>
      </w:r>
      <w:r>
        <w:rPr>
          <w:rFonts w:ascii="Tahoma" w:eastAsia="Tahoma" w:hAnsi="Tahoma" w:cs="Tahoma"/>
        </w:rPr>
        <w:tab/>
        <w:t>This meeting will focus on 2024/2025 forward planning.</w:t>
      </w:r>
    </w:p>
    <w:p w:rsidR="00FF1F72" w:rsidRDefault="006510E0">
      <w:pPr>
        <w:widowControl w:val="0"/>
        <w:spacing w:before="244" w:line="240" w:lineRule="auto"/>
        <w:ind w:right="115"/>
        <w:rPr>
          <w:rFonts w:ascii="Tahoma" w:eastAsia="Tahoma" w:hAnsi="Tahoma" w:cs="Tahoma"/>
          <w:b/>
        </w:rPr>
      </w:pPr>
      <w:r>
        <w:rPr>
          <w:rFonts w:ascii="Tahoma" w:eastAsia="Tahoma" w:hAnsi="Tahoma" w:cs="Tahoma"/>
          <w:b/>
        </w:rPr>
        <w:t>AGENDA:</w:t>
      </w:r>
    </w:p>
    <w:tbl>
      <w:tblPr>
        <w:tblStyle w:val="a2"/>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4380"/>
        <w:gridCol w:w="2010"/>
        <w:gridCol w:w="1890"/>
      </w:tblGrid>
      <w:tr w:rsidR="00FF1F72">
        <w:trPr>
          <w:trHeight w:val="705"/>
        </w:trPr>
        <w:tc>
          <w:tcPr>
            <w:tcW w:w="117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b/>
              </w:rPr>
            </w:pPr>
            <w:r>
              <w:rPr>
                <w:rFonts w:ascii="Tahoma" w:eastAsia="Tahoma" w:hAnsi="Tahoma" w:cs="Tahoma"/>
                <w:b/>
              </w:rPr>
              <w:t>Time</w:t>
            </w:r>
          </w:p>
        </w:tc>
        <w:tc>
          <w:tcPr>
            <w:tcW w:w="438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b/>
              </w:rPr>
            </w:pPr>
            <w:r>
              <w:rPr>
                <w:rFonts w:ascii="Tahoma" w:eastAsia="Tahoma" w:hAnsi="Tahoma" w:cs="Tahoma"/>
                <w:b/>
              </w:rPr>
              <w:t>Item</w:t>
            </w:r>
          </w:p>
        </w:tc>
        <w:tc>
          <w:tcPr>
            <w:tcW w:w="201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b/>
              </w:rPr>
            </w:pPr>
            <w:r>
              <w:rPr>
                <w:rFonts w:ascii="Tahoma" w:eastAsia="Tahoma" w:hAnsi="Tahoma" w:cs="Tahoma"/>
                <w:b/>
              </w:rPr>
              <w:t>Item Owner /Presenter</w:t>
            </w:r>
          </w:p>
        </w:tc>
        <w:tc>
          <w:tcPr>
            <w:tcW w:w="189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b/>
              </w:rPr>
            </w:pPr>
            <w:r>
              <w:rPr>
                <w:rFonts w:ascii="Tahoma" w:eastAsia="Tahoma" w:hAnsi="Tahoma" w:cs="Tahoma"/>
                <w:b/>
              </w:rPr>
              <w:t>Purpose</w:t>
            </w:r>
          </w:p>
        </w:tc>
      </w:tr>
      <w:tr w:rsidR="00FF1F72">
        <w:tc>
          <w:tcPr>
            <w:tcW w:w="1170" w:type="dxa"/>
            <w:shd w:val="clear" w:color="auto" w:fill="auto"/>
            <w:tcMar>
              <w:top w:w="100" w:type="dxa"/>
              <w:left w:w="100" w:type="dxa"/>
              <w:bottom w:w="100" w:type="dxa"/>
              <w:right w:w="100" w:type="dxa"/>
            </w:tcMar>
          </w:tcPr>
          <w:p w:rsidR="00FF1F72" w:rsidRDefault="006510E0">
            <w:pPr>
              <w:rPr>
                <w:rFonts w:ascii="Tahoma" w:eastAsia="Tahoma" w:hAnsi="Tahoma" w:cs="Tahoma"/>
              </w:rPr>
            </w:pPr>
            <w:r>
              <w:rPr>
                <w:rFonts w:ascii="Tahoma" w:eastAsia="Tahoma" w:hAnsi="Tahoma" w:cs="Tahoma"/>
              </w:rPr>
              <w:t>5.00p</w:t>
            </w:r>
          </w:p>
        </w:tc>
        <w:tc>
          <w:tcPr>
            <w:tcW w:w="4380" w:type="dxa"/>
            <w:shd w:val="clear" w:color="auto" w:fill="auto"/>
            <w:tcMar>
              <w:top w:w="100" w:type="dxa"/>
              <w:left w:w="100" w:type="dxa"/>
              <w:bottom w:w="100" w:type="dxa"/>
              <w:right w:w="100" w:type="dxa"/>
            </w:tcMar>
          </w:tcPr>
          <w:p w:rsidR="00FF1F72" w:rsidRDefault="006510E0">
            <w:pPr>
              <w:rPr>
                <w:rFonts w:ascii="Tahoma" w:eastAsia="Tahoma" w:hAnsi="Tahoma" w:cs="Tahoma"/>
              </w:rPr>
            </w:pPr>
            <w:r>
              <w:rPr>
                <w:rFonts w:ascii="Tahoma" w:eastAsia="Tahoma" w:hAnsi="Tahoma" w:cs="Tahoma"/>
              </w:rPr>
              <w:t>Call to Order and Roll Call</w:t>
            </w:r>
          </w:p>
        </w:tc>
        <w:tc>
          <w:tcPr>
            <w:tcW w:w="201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Rainy</w:t>
            </w:r>
          </w:p>
        </w:tc>
        <w:tc>
          <w:tcPr>
            <w:tcW w:w="189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Connect</w:t>
            </w:r>
          </w:p>
        </w:tc>
      </w:tr>
      <w:tr w:rsidR="00FF1F72">
        <w:tc>
          <w:tcPr>
            <w:tcW w:w="1170" w:type="dxa"/>
            <w:shd w:val="clear" w:color="auto" w:fill="auto"/>
            <w:tcMar>
              <w:top w:w="100" w:type="dxa"/>
              <w:left w:w="100" w:type="dxa"/>
              <w:bottom w:w="100" w:type="dxa"/>
              <w:right w:w="100" w:type="dxa"/>
            </w:tcMar>
          </w:tcPr>
          <w:p w:rsidR="00FF1F72" w:rsidRDefault="00FF1F72">
            <w:pPr>
              <w:rPr>
                <w:rFonts w:ascii="Tahoma" w:eastAsia="Tahoma" w:hAnsi="Tahoma" w:cs="Tahoma"/>
              </w:rPr>
            </w:pPr>
          </w:p>
        </w:tc>
        <w:tc>
          <w:tcPr>
            <w:tcW w:w="4380" w:type="dxa"/>
            <w:shd w:val="clear" w:color="auto" w:fill="auto"/>
            <w:tcMar>
              <w:top w:w="100" w:type="dxa"/>
              <w:left w:w="100" w:type="dxa"/>
              <w:bottom w:w="100" w:type="dxa"/>
              <w:right w:w="100" w:type="dxa"/>
            </w:tcMar>
          </w:tcPr>
          <w:p w:rsidR="00FF1F72" w:rsidRDefault="006510E0">
            <w:pPr>
              <w:rPr>
                <w:rFonts w:ascii="Tahoma" w:eastAsia="Tahoma" w:hAnsi="Tahoma" w:cs="Tahoma"/>
              </w:rPr>
            </w:pPr>
            <w:r>
              <w:rPr>
                <w:rFonts w:ascii="Tahoma" w:eastAsia="Tahoma" w:hAnsi="Tahoma" w:cs="Tahoma"/>
              </w:rPr>
              <w:t>Consent to Agenda</w:t>
            </w:r>
          </w:p>
        </w:tc>
        <w:tc>
          <w:tcPr>
            <w:tcW w:w="201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Rainy</w:t>
            </w:r>
          </w:p>
        </w:tc>
        <w:tc>
          <w:tcPr>
            <w:tcW w:w="189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Decision</w:t>
            </w:r>
          </w:p>
        </w:tc>
      </w:tr>
      <w:tr w:rsidR="00FF1F72">
        <w:tc>
          <w:tcPr>
            <w:tcW w:w="1170" w:type="dxa"/>
            <w:shd w:val="clear" w:color="auto" w:fill="auto"/>
            <w:tcMar>
              <w:top w:w="100" w:type="dxa"/>
              <w:left w:w="100" w:type="dxa"/>
              <w:bottom w:w="100" w:type="dxa"/>
              <w:right w:w="100" w:type="dxa"/>
            </w:tcMar>
          </w:tcPr>
          <w:p w:rsidR="00FF1F72" w:rsidRDefault="00FF1F72">
            <w:pPr>
              <w:rPr>
                <w:rFonts w:ascii="Tahoma" w:eastAsia="Tahoma" w:hAnsi="Tahoma" w:cs="Tahoma"/>
              </w:rPr>
            </w:pPr>
          </w:p>
        </w:tc>
        <w:tc>
          <w:tcPr>
            <w:tcW w:w="4380" w:type="dxa"/>
            <w:shd w:val="clear" w:color="auto" w:fill="auto"/>
            <w:tcMar>
              <w:top w:w="100" w:type="dxa"/>
              <w:left w:w="100" w:type="dxa"/>
              <w:bottom w:w="100" w:type="dxa"/>
              <w:right w:w="100" w:type="dxa"/>
            </w:tcMar>
          </w:tcPr>
          <w:p w:rsidR="00FF1F72" w:rsidRDefault="006510E0">
            <w:pPr>
              <w:rPr>
                <w:rFonts w:ascii="Tahoma" w:eastAsia="Tahoma" w:hAnsi="Tahoma" w:cs="Tahoma"/>
              </w:rPr>
            </w:pPr>
            <w:r>
              <w:rPr>
                <w:rFonts w:ascii="Tahoma" w:eastAsia="Tahoma" w:hAnsi="Tahoma" w:cs="Tahoma"/>
              </w:rPr>
              <w:t>Approve Minutes of past meeting:</w:t>
            </w:r>
          </w:p>
          <w:p w:rsidR="00FF1F72" w:rsidRDefault="006510E0">
            <w:pPr>
              <w:rPr>
                <w:rFonts w:ascii="Tahoma" w:eastAsia="Tahoma" w:hAnsi="Tahoma" w:cs="Tahoma"/>
              </w:rPr>
            </w:pPr>
            <w:r>
              <w:rPr>
                <w:rFonts w:ascii="Tahoma" w:eastAsia="Tahoma" w:hAnsi="Tahoma" w:cs="Tahoma"/>
              </w:rPr>
              <w:t>March 13, 2024</w:t>
            </w:r>
          </w:p>
        </w:tc>
        <w:tc>
          <w:tcPr>
            <w:tcW w:w="201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Rainy</w:t>
            </w:r>
          </w:p>
        </w:tc>
        <w:tc>
          <w:tcPr>
            <w:tcW w:w="189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Decision</w:t>
            </w:r>
          </w:p>
        </w:tc>
      </w:tr>
      <w:tr w:rsidR="00FF1F72">
        <w:tc>
          <w:tcPr>
            <w:tcW w:w="1170" w:type="dxa"/>
            <w:shd w:val="clear" w:color="auto" w:fill="auto"/>
            <w:tcMar>
              <w:top w:w="100" w:type="dxa"/>
              <w:left w:w="100" w:type="dxa"/>
              <w:bottom w:w="100" w:type="dxa"/>
              <w:right w:w="100" w:type="dxa"/>
            </w:tcMar>
          </w:tcPr>
          <w:p w:rsidR="00FF1F72" w:rsidRDefault="00FF1F72">
            <w:pPr>
              <w:rPr>
                <w:rFonts w:ascii="Tahoma" w:eastAsia="Tahoma" w:hAnsi="Tahoma" w:cs="Tahoma"/>
              </w:rPr>
            </w:pPr>
          </w:p>
        </w:tc>
        <w:tc>
          <w:tcPr>
            <w:tcW w:w="438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Information and Announcements:</w:t>
            </w:r>
          </w:p>
          <w:p w:rsidR="00FF1F72" w:rsidRDefault="00FF1F72">
            <w:pPr>
              <w:widowControl w:val="0"/>
              <w:spacing w:line="240" w:lineRule="auto"/>
              <w:rPr>
                <w:rFonts w:ascii="Tahoma" w:eastAsia="Tahoma" w:hAnsi="Tahoma" w:cs="Tahoma"/>
              </w:rPr>
            </w:pPr>
          </w:p>
          <w:p w:rsidR="00FF1F72" w:rsidRDefault="006510E0">
            <w:pPr>
              <w:widowControl w:val="0"/>
              <w:spacing w:line="240" w:lineRule="auto"/>
              <w:rPr>
                <w:rFonts w:ascii="Tahoma" w:eastAsia="Tahoma" w:hAnsi="Tahoma" w:cs="Tahoma"/>
              </w:rPr>
            </w:pPr>
            <w:r>
              <w:rPr>
                <w:rFonts w:ascii="Tahoma" w:eastAsia="Tahoma" w:hAnsi="Tahoma" w:cs="Tahoma"/>
              </w:rPr>
              <w:t>Academic Director Update</w:t>
            </w:r>
          </w:p>
          <w:p w:rsidR="00FF1F72" w:rsidRDefault="006510E0">
            <w:pPr>
              <w:widowControl w:val="0"/>
              <w:spacing w:line="240" w:lineRule="auto"/>
              <w:rPr>
                <w:rFonts w:ascii="Tahoma" w:eastAsia="Tahoma" w:hAnsi="Tahoma" w:cs="Tahoma"/>
              </w:rPr>
            </w:pPr>
            <w:r>
              <w:rPr>
                <w:rFonts w:ascii="Tahoma" w:eastAsia="Tahoma" w:hAnsi="Tahoma" w:cs="Tahoma"/>
              </w:rPr>
              <w:t>Update</w:t>
            </w:r>
          </w:p>
        </w:tc>
        <w:tc>
          <w:tcPr>
            <w:tcW w:w="2010" w:type="dxa"/>
            <w:shd w:val="clear" w:color="auto" w:fill="auto"/>
            <w:tcMar>
              <w:top w:w="100" w:type="dxa"/>
              <w:left w:w="100" w:type="dxa"/>
              <w:bottom w:w="100" w:type="dxa"/>
              <w:right w:w="100" w:type="dxa"/>
            </w:tcMar>
          </w:tcPr>
          <w:p w:rsidR="00FF1F72" w:rsidRDefault="00FF1F72">
            <w:pPr>
              <w:widowControl w:val="0"/>
              <w:spacing w:line="240" w:lineRule="auto"/>
              <w:rPr>
                <w:rFonts w:ascii="Tahoma" w:eastAsia="Tahoma" w:hAnsi="Tahoma" w:cs="Tahoma"/>
              </w:rPr>
            </w:pPr>
          </w:p>
          <w:p w:rsidR="00FF1F72" w:rsidRDefault="00FF1F72">
            <w:pPr>
              <w:widowControl w:val="0"/>
              <w:spacing w:line="240" w:lineRule="auto"/>
              <w:rPr>
                <w:rFonts w:ascii="Tahoma" w:eastAsia="Tahoma" w:hAnsi="Tahoma" w:cs="Tahoma"/>
              </w:rPr>
            </w:pPr>
          </w:p>
          <w:p w:rsidR="00FF1F72" w:rsidRDefault="006510E0">
            <w:pPr>
              <w:widowControl w:val="0"/>
              <w:spacing w:line="240" w:lineRule="auto"/>
              <w:rPr>
                <w:rFonts w:ascii="Tahoma" w:eastAsia="Tahoma" w:hAnsi="Tahoma" w:cs="Tahoma"/>
              </w:rPr>
            </w:pPr>
            <w:r>
              <w:rPr>
                <w:rFonts w:ascii="Tahoma" w:eastAsia="Tahoma" w:hAnsi="Tahoma" w:cs="Tahoma"/>
              </w:rPr>
              <w:t>Lily</w:t>
            </w:r>
          </w:p>
        </w:tc>
        <w:tc>
          <w:tcPr>
            <w:tcW w:w="1890" w:type="dxa"/>
            <w:shd w:val="clear" w:color="auto" w:fill="auto"/>
            <w:tcMar>
              <w:top w:w="100" w:type="dxa"/>
              <w:left w:w="100" w:type="dxa"/>
              <w:bottom w:w="100" w:type="dxa"/>
              <w:right w:w="100" w:type="dxa"/>
            </w:tcMar>
          </w:tcPr>
          <w:p w:rsidR="00FF1F72" w:rsidRDefault="00FF1F72">
            <w:pPr>
              <w:widowControl w:val="0"/>
              <w:spacing w:line="240" w:lineRule="auto"/>
              <w:rPr>
                <w:rFonts w:ascii="Tahoma" w:eastAsia="Tahoma" w:hAnsi="Tahoma" w:cs="Tahoma"/>
              </w:rPr>
            </w:pPr>
          </w:p>
          <w:p w:rsidR="00FF1F72" w:rsidRDefault="00FF1F72">
            <w:pPr>
              <w:widowControl w:val="0"/>
              <w:spacing w:line="240" w:lineRule="auto"/>
              <w:rPr>
                <w:rFonts w:ascii="Tahoma" w:eastAsia="Tahoma" w:hAnsi="Tahoma" w:cs="Tahoma"/>
              </w:rPr>
            </w:pPr>
          </w:p>
          <w:p w:rsidR="00FF1F72" w:rsidRDefault="006510E0">
            <w:pPr>
              <w:widowControl w:val="0"/>
              <w:spacing w:line="240" w:lineRule="auto"/>
              <w:rPr>
                <w:rFonts w:ascii="Tahoma" w:eastAsia="Tahoma" w:hAnsi="Tahoma" w:cs="Tahoma"/>
              </w:rPr>
            </w:pPr>
            <w:r>
              <w:rPr>
                <w:rFonts w:ascii="Tahoma" w:eastAsia="Tahoma" w:hAnsi="Tahoma" w:cs="Tahoma"/>
              </w:rPr>
              <w:t>Information</w:t>
            </w:r>
          </w:p>
          <w:p w:rsidR="00FF1F72" w:rsidRDefault="00FF1F72">
            <w:pPr>
              <w:widowControl w:val="0"/>
              <w:spacing w:line="240" w:lineRule="auto"/>
              <w:rPr>
                <w:rFonts w:ascii="Tahoma" w:eastAsia="Tahoma" w:hAnsi="Tahoma" w:cs="Tahoma"/>
              </w:rPr>
            </w:pPr>
          </w:p>
        </w:tc>
      </w:tr>
      <w:tr w:rsidR="00FF1F72">
        <w:tc>
          <w:tcPr>
            <w:tcW w:w="1170" w:type="dxa"/>
            <w:shd w:val="clear" w:color="auto" w:fill="auto"/>
            <w:tcMar>
              <w:top w:w="100" w:type="dxa"/>
              <w:left w:w="100" w:type="dxa"/>
              <w:bottom w:w="100" w:type="dxa"/>
              <w:right w:w="100" w:type="dxa"/>
            </w:tcMar>
          </w:tcPr>
          <w:p w:rsidR="00FF1F72" w:rsidRDefault="00FF1F72">
            <w:pPr>
              <w:rPr>
                <w:rFonts w:ascii="Tahoma" w:eastAsia="Tahoma" w:hAnsi="Tahoma" w:cs="Tahoma"/>
              </w:rPr>
            </w:pPr>
          </w:p>
        </w:tc>
        <w:tc>
          <w:tcPr>
            <w:tcW w:w="4380" w:type="dxa"/>
            <w:shd w:val="clear" w:color="auto" w:fill="auto"/>
            <w:tcMar>
              <w:top w:w="100" w:type="dxa"/>
              <w:left w:w="100" w:type="dxa"/>
              <w:bottom w:w="100" w:type="dxa"/>
              <w:right w:w="100" w:type="dxa"/>
            </w:tcMar>
          </w:tcPr>
          <w:p w:rsidR="00FF1F72" w:rsidRDefault="006510E0">
            <w:pPr>
              <w:rPr>
                <w:rFonts w:ascii="Tahoma" w:eastAsia="Tahoma" w:hAnsi="Tahoma" w:cs="Tahoma"/>
              </w:rPr>
            </w:pPr>
            <w:r>
              <w:rPr>
                <w:rFonts w:ascii="Tahoma" w:eastAsia="Tahoma" w:hAnsi="Tahoma" w:cs="Tahoma"/>
              </w:rPr>
              <w:t>Content item 1: Annual Fundraiser Social</w:t>
            </w:r>
          </w:p>
        </w:tc>
        <w:tc>
          <w:tcPr>
            <w:tcW w:w="201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Kris</w:t>
            </w:r>
          </w:p>
        </w:tc>
        <w:tc>
          <w:tcPr>
            <w:tcW w:w="189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Discussion</w:t>
            </w:r>
          </w:p>
        </w:tc>
      </w:tr>
      <w:tr w:rsidR="00FF1F72">
        <w:tc>
          <w:tcPr>
            <w:tcW w:w="1170" w:type="dxa"/>
            <w:shd w:val="clear" w:color="auto" w:fill="auto"/>
            <w:tcMar>
              <w:top w:w="100" w:type="dxa"/>
              <w:left w:w="100" w:type="dxa"/>
              <w:bottom w:w="100" w:type="dxa"/>
              <w:right w:w="100" w:type="dxa"/>
            </w:tcMar>
          </w:tcPr>
          <w:p w:rsidR="00FF1F72" w:rsidRDefault="00FF1F72">
            <w:pPr>
              <w:rPr>
                <w:rFonts w:ascii="Tahoma" w:eastAsia="Tahoma" w:hAnsi="Tahoma" w:cs="Tahoma"/>
              </w:rPr>
            </w:pPr>
          </w:p>
        </w:tc>
        <w:tc>
          <w:tcPr>
            <w:tcW w:w="4380" w:type="dxa"/>
            <w:shd w:val="clear" w:color="auto" w:fill="auto"/>
            <w:tcMar>
              <w:top w:w="100" w:type="dxa"/>
              <w:left w:w="100" w:type="dxa"/>
              <w:bottom w:w="100" w:type="dxa"/>
              <w:right w:w="100" w:type="dxa"/>
            </w:tcMar>
          </w:tcPr>
          <w:p w:rsidR="00FF1F72" w:rsidRDefault="006510E0">
            <w:pPr>
              <w:rPr>
                <w:rFonts w:ascii="Tahoma" w:eastAsia="Tahoma" w:hAnsi="Tahoma" w:cs="Tahoma"/>
              </w:rPr>
            </w:pPr>
            <w:r>
              <w:rPr>
                <w:rFonts w:ascii="Tahoma" w:eastAsia="Tahoma" w:hAnsi="Tahoma" w:cs="Tahoma"/>
              </w:rPr>
              <w:t>Content item 2: Approval of Strategic Framework - Initial Strategic Priorities</w:t>
            </w:r>
          </w:p>
        </w:tc>
        <w:tc>
          <w:tcPr>
            <w:tcW w:w="201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Kris</w:t>
            </w:r>
          </w:p>
        </w:tc>
        <w:tc>
          <w:tcPr>
            <w:tcW w:w="189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Discussion</w:t>
            </w:r>
          </w:p>
          <w:p w:rsidR="00FF1F72" w:rsidRDefault="006510E0">
            <w:pPr>
              <w:widowControl w:val="0"/>
              <w:spacing w:line="240" w:lineRule="auto"/>
              <w:rPr>
                <w:rFonts w:ascii="Tahoma" w:eastAsia="Tahoma" w:hAnsi="Tahoma" w:cs="Tahoma"/>
              </w:rPr>
            </w:pPr>
            <w:r>
              <w:rPr>
                <w:rFonts w:ascii="Tahoma" w:eastAsia="Tahoma" w:hAnsi="Tahoma" w:cs="Tahoma"/>
              </w:rPr>
              <w:t>Decision</w:t>
            </w:r>
          </w:p>
        </w:tc>
      </w:tr>
      <w:tr w:rsidR="00FF1F72">
        <w:tc>
          <w:tcPr>
            <w:tcW w:w="1170" w:type="dxa"/>
            <w:shd w:val="clear" w:color="auto" w:fill="auto"/>
            <w:tcMar>
              <w:top w:w="100" w:type="dxa"/>
              <w:left w:w="100" w:type="dxa"/>
              <w:bottom w:w="100" w:type="dxa"/>
              <w:right w:w="100" w:type="dxa"/>
            </w:tcMar>
          </w:tcPr>
          <w:p w:rsidR="00FF1F72" w:rsidRDefault="00FF1F72">
            <w:pPr>
              <w:rPr>
                <w:rFonts w:ascii="Tahoma" w:eastAsia="Tahoma" w:hAnsi="Tahoma" w:cs="Tahoma"/>
              </w:rPr>
            </w:pPr>
          </w:p>
        </w:tc>
        <w:tc>
          <w:tcPr>
            <w:tcW w:w="4380" w:type="dxa"/>
            <w:shd w:val="clear" w:color="auto" w:fill="auto"/>
            <w:tcMar>
              <w:top w:w="100" w:type="dxa"/>
              <w:left w:w="100" w:type="dxa"/>
              <w:bottom w:w="100" w:type="dxa"/>
              <w:right w:w="100" w:type="dxa"/>
            </w:tcMar>
          </w:tcPr>
          <w:p w:rsidR="00FF1F72" w:rsidRDefault="006510E0">
            <w:pPr>
              <w:rPr>
                <w:rFonts w:ascii="Tahoma" w:eastAsia="Tahoma" w:hAnsi="Tahoma" w:cs="Tahoma"/>
              </w:rPr>
            </w:pPr>
            <w:r>
              <w:rPr>
                <w:rFonts w:ascii="Tahoma" w:eastAsia="Tahoma" w:hAnsi="Tahoma" w:cs="Tahoma"/>
              </w:rPr>
              <w:t>Content item 3: Admin Staffing and Org Structure</w:t>
            </w:r>
          </w:p>
        </w:tc>
        <w:tc>
          <w:tcPr>
            <w:tcW w:w="201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Kris</w:t>
            </w:r>
          </w:p>
        </w:tc>
        <w:tc>
          <w:tcPr>
            <w:tcW w:w="189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Discussion</w:t>
            </w:r>
          </w:p>
        </w:tc>
      </w:tr>
      <w:tr w:rsidR="00FF1F72">
        <w:tc>
          <w:tcPr>
            <w:tcW w:w="1170" w:type="dxa"/>
            <w:shd w:val="clear" w:color="auto" w:fill="auto"/>
            <w:tcMar>
              <w:top w:w="100" w:type="dxa"/>
              <w:left w:w="100" w:type="dxa"/>
              <w:bottom w:w="100" w:type="dxa"/>
              <w:right w:w="100" w:type="dxa"/>
            </w:tcMar>
          </w:tcPr>
          <w:p w:rsidR="00FF1F72" w:rsidRDefault="00FF1F72">
            <w:pPr>
              <w:rPr>
                <w:rFonts w:ascii="Tahoma" w:eastAsia="Tahoma" w:hAnsi="Tahoma" w:cs="Tahoma"/>
              </w:rPr>
            </w:pPr>
          </w:p>
        </w:tc>
        <w:tc>
          <w:tcPr>
            <w:tcW w:w="4380" w:type="dxa"/>
            <w:shd w:val="clear" w:color="auto" w:fill="auto"/>
            <w:tcMar>
              <w:top w:w="100" w:type="dxa"/>
              <w:left w:w="100" w:type="dxa"/>
              <w:bottom w:w="100" w:type="dxa"/>
              <w:right w:w="100" w:type="dxa"/>
            </w:tcMar>
          </w:tcPr>
          <w:p w:rsidR="00FF1F72" w:rsidRDefault="006510E0">
            <w:pPr>
              <w:rPr>
                <w:rFonts w:ascii="Tahoma" w:eastAsia="Tahoma" w:hAnsi="Tahoma" w:cs="Tahoma"/>
              </w:rPr>
            </w:pPr>
            <w:r>
              <w:rPr>
                <w:rFonts w:ascii="Tahoma" w:eastAsia="Tahoma" w:hAnsi="Tahoma" w:cs="Tahoma"/>
              </w:rPr>
              <w:t>Content item 4: Finance Committee Report and Staffing Budget Approval</w:t>
            </w:r>
          </w:p>
        </w:tc>
        <w:tc>
          <w:tcPr>
            <w:tcW w:w="201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Matt</w:t>
            </w:r>
          </w:p>
        </w:tc>
        <w:tc>
          <w:tcPr>
            <w:tcW w:w="189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Discussion</w:t>
            </w:r>
          </w:p>
          <w:p w:rsidR="00FF1F72" w:rsidRDefault="006510E0">
            <w:pPr>
              <w:widowControl w:val="0"/>
              <w:spacing w:line="240" w:lineRule="auto"/>
              <w:rPr>
                <w:rFonts w:ascii="Tahoma" w:eastAsia="Tahoma" w:hAnsi="Tahoma" w:cs="Tahoma"/>
              </w:rPr>
            </w:pPr>
            <w:r>
              <w:rPr>
                <w:rFonts w:ascii="Tahoma" w:eastAsia="Tahoma" w:hAnsi="Tahoma" w:cs="Tahoma"/>
              </w:rPr>
              <w:t>Decision</w:t>
            </w:r>
          </w:p>
        </w:tc>
      </w:tr>
      <w:tr w:rsidR="00FF1F72">
        <w:tc>
          <w:tcPr>
            <w:tcW w:w="1170" w:type="dxa"/>
            <w:shd w:val="clear" w:color="auto" w:fill="auto"/>
            <w:tcMar>
              <w:top w:w="100" w:type="dxa"/>
              <w:left w:w="100" w:type="dxa"/>
              <w:bottom w:w="100" w:type="dxa"/>
              <w:right w:w="100" w:type="dxa"/>
            </w:tcMar>
          </w:tcPr>
          <w:p w:rsidR="00FF1F72" w:rsidRDefault="00FF1F72">
            <w:pPr>
              <w:widowControl w:val="0"/>
              <w:spacing w:line="240" w:lineRule="auto"/>
              <w:rPr>
                <w:rFonts w:ascii="Tahoma" w:eastAsia="Tahoma" w:hAnsi="Tahoma" w:cs="Tahoma"/>
              </w:rPr>
            </w:pPr>
          </w:p>
        </w:tc>
        <w:tc>
          <w:tcPr>
            <w:tcW w:w="438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Public Comment</w:t>
            </w:r>
          </w:p>
        </w:tc>
        <w:tc>
          <w:tcPr>
            <w:tcW w:w="201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Rainy</w:t>
            </w:r>
          </w:p>
        </w:tc>
        <w:tc>
          <w:tcPr>
            <w:tcW w:w="189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Discussion</w:t>
            </w:r>
          </w:p>
        </w:tc>
      </w:tr>
      <w:tr w:rsidR="00FF1F72">
        <w:tc>
          <w:tcPr>
            <w:tcW w:w="117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6.30p</w:t>
            </w:r>
          </w:p>
        </w:tc>
        <w:tc>
          <w:tcPr>
            <w:tcW w:w="438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Adjourn</w:t>
            </w:r>
          </w:p>
        </w:tc>
        <w:tc>
          <w:tcPr>
            <w:tcW w:w="201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Rainy</w:t>
            </w:r>
          </w:p>
        </w:tc>
        <w:tc>
          <w:tcPr>
            <w:tcW w:w="1890" w:type="dxa"/>
            <w:shd w:val="clear" w:color="auto" w:fill="auto"/>
            <w:tcMar>
              <w:top w:w="100" w:type="dxa"/>
              <w:left w:w="100" w:type="dxa"/>
              <w:bottom w:w="100" w:type="dxa"/>
              <w:right w:w="100" w:type="dxa"/>
            </w:tcMar>
          </w:tcPr>
          <w:p w:rsidR="00FF1F72" w:rsidRDefault="006510E0">
            <w:pPr>
              <w:widowControl w:val="0"/>
              <w:spacing w:line="240" w:lineRule="auto"/>
              <w:rPr>
                <w:rFonts w:ascii="Tahoma" w:eastAsia="Tahoma" w:hAnsi="Tahoma" w:cs="Tahoma"/>
              </w:rPr>
            </w:pPr>
            <w:r>
              <w:rPr>
                <w:rFonts w:ascii="Tahoma" w:eastAsia="Tahoma" w:hAnsi="Tahoma" w:cs="Tahoma"/>
              </w:rPr>
              <w:t>Decision</w:t>
            </w:r>
          </w:p>
        </w:tc>
      </w:tr>
    </w:tbl>
    <w:p w:rsidR="00FF1F72" w:rsidRDefault="00FF1F72">
      <w:pPr>
        <w:rPr>
          <w:rFonts w:ascii="Tahoma" w:eastAsia="Tahoma" w:hAnsi="Tahoma" w:cs="Tahoma"/>
        </w:rPr>
      </w:pPr>
    </w:p>
    <w:p w:rsidR="00FF1F72" w:rsidRDefault="006510E0">
      <w:pPr>
        <w:rPr>
          <w:rFonts w:ascii="Tahoma" w:eastAsia="Tahoma" w:hAnsi="Tahoma" w:cs="Tahoma"/>
        </w:rPr>
      </w:pPr>
      <w:r>
        <w:rPr>
          <w:rFonts w:ascii="Tahoma" w:eastAsia="Tahoma" w:hAnsi="Tahoma" w:cs="Tahoma"/>
          <w:b/>
        </w:rPr>
        <w:t xml:space="preserve">ADOPTION OF AGENDA: </w:t>
      </w:r>
    </w:p>
    <w:p w:rsidR="00FF1F72" w:rsidRDefault="00FF1F72">
      <w:pPr>
        <w:rPr>
          <w:rFonts w:ascii="Tahoma" w:eastAsia="Tahoma" w:hAnsi="Tahoma" w:cs="Tahoma"/>
        </w:rPr>
      </w:pPr>
    </w:p>
    <w:p w:rsidR="00FF1F72" w:rsidRDefault="006510E0">
      <w:pPr>
        <w:rPr>
          <w:rFonts w:ascii="Tahoma" w:eastAsia="Tahoma" w:hAnsi="Tahoma" w:cs="Tahoma"/>
        </w:rPr>
      </w:pPr>
      <w:r>
        <w:rPr>
          <w:rFonts w:ascii="Tahoma" w:eastAsia="Tahoma" w:hAnsi="Tahoma" w:cs="Tahoma"/>
          <w:b/>
        </w:rPr>
        <w:t xml:space="preserve">MINUTES TO APPROVE: </w:t>
      </w:r>
    </w:p>
    <w:p w:rsidR="00FF1F72" w:rsidRDefault="00FF1F72">
      <w:pPr>
        <w:rPr>
          <w:rFonts w:ascii="Tahoma" w:eastAsia="Tahoma" w:hAnsi="Tahoma" w:cs="Tahoma"/>
        </w:rPr>
      </w:pPr>
    </w:p>
    <w:p w:rsidR="00FF1F72" w:rsidRDefault="006510E0">
      <w:pPr>
        <w:rPr>
          <w:rFonts w:ascii="Tahoma" w:eastAsia="Tahoma" w:hAnsi="Tahoma" w:cs="Tahoma"/>
          <w:b/>
        </w:rPr>
      </w:pPr>
      <w:r>
        <w:rPr>
          <w:rFonts w:ascii="Tahoma" w:eastAsia="Tahoma" w:hAnsi="Tahoma" w:cs="Tahoma"/>
          <w:b/>
        </w:rPr>
        <w:t xml:space="preserve">Content Item 1: </w:t>
      </w:r>
      <w:r>
        <w:rPr>
          <w:rFonts w:ascii="Tahoma" w:eastAsia="Tahoma" w:hAnsi="Tahoma" w:cs="Tahoma"/>
          <w:b/>
        </w:rPr>
        <w:tab/>
        <w:t>Annual Fundraiser Social</w:t>
      </w:r>
      <w:r>
        <w:rPr>
          <w:rFonts w:ascii="Tahoma" w:eastAsia="Tahoma" w:hAnsi="Tahoma" w:cs="Tahoma"/>
          <w:b/>
        </w:rPr>
        <w:tab/>
      </w:r>
    </w:p>
    <w:p w:rsidR="00FF1F72" w:rsidRDefault="006510E0">
      <w:pPr>
        <w:widowControl w:val="0"/>
        <w:spacing w:line="259" w:lineRule="auto"/>
        <w:rPr>
          <w:rFonts w:ascii="Tahoma" w:eastAsia="Tahoma" w:hAnsi="Tahoma" w:cs="Tahoma"/>
        </w:rPr>
      </w:pPr>
      <w:r>
        <w:rPr>
          <w:rFonts w:ascii="Tahoma" w:eastAsia="Tahoma" w:hAnsi="Tahoma" w:cs="Tahoma"/>
        </w:rPr>
        <w:t>Kris drew the Board’s attention to the annual fundraiser event to be held on April 26 at The Urban Cork in downtown Medford. Kris asked the Board to help push the information out to get attendance up and be responsible for ‘hosting’ a table of 10 – this me</w:t>
      </w:r>
      <w:r>
        <w:rPr>
          <w:rFonts w:ascii="Tahoma" w:eastAsia="Tahoma" w:hAnsi="Tahoma" w:cs="Tahoma"/>
        </w:rPr>
        <w:t>ans inviting 9 other people to participate and/or provide donations. Any help the Board can offer to make this a successful event is needed and appreciated.</w:t>
      </w:r>
    </w:p>
    <w:p w:rsidR="00FF1F72" w:rsidRDefault="00FF1F72">
      <w:pPr>
        <w:widowControl w:val="0"/>
        <w:spacing w:line="259" w:lineRule="auto"/>
        <w:rPr>
          <w:rFonts w:ascii="Tahoma" w:eastAsia="Tahoma" w:hAnsi="Tahoma" w:cs="Tahoma"/>
        </w:rPr>
      </w:pPr>
    </w:p>
    <w:p w:rsidR="00FF1F72" w:rsidRDefault="006510E0">
      <w:pPr>
        <w:rPr>
          <w:rFonts w:ascii="Tahoma" w:eastAsia="Tahoma" w:hAnsi="Tahoma" w:cs="Tahoma"/>
          <w:b/>
        </w:rPr>
      </w:pPr>
      <w:r>
        <w:rPr>
          <w:rFonts w:ascii="Tahoma" w:eastAsia="Tahoma" w:hAnsi="Tahoma" w:cs="Tahoma"/>
          <w:b/>
        </w:rPr>
        <w:t>Content Item 2:</w:t>
      </w:r>
      <w:r>
        <w:rPr>
          <w:rFonts w:ascii="Tahoma" w:eastAsia="Tahoma" w:hAnsi="Tahoma" w:cs="Tahoma"/>
          <w:b/>
        </w:rPr>
        <w:tab/>
        <w:t>Approval of Strategic Framework (see version proposed for decision attached)</w:t>
      </w:r>
    </w:p>
    <w:p w:rsidR="00FF1F72" w:rsidRDefault="006510E0">
      <w:pPr>
        <w:rPr>
          <w:rFonts w:ascii="Tahoma" w:eastAsia="Tahoma" w:hAnsi="Tahoma" w:cs="Tahoma"/>
        </w:rPr>
      </w:pPr>
      <w:r>
        <w:rPr>
          <w:rFonts w:ascii="Tahoma" w:eastAsia="Tahoma" w:hAnsi="Tahoma" w:cs="Tahoma"/>
        </w:rPr>
        <w:t>The current iteration of the strategic framework is attached. This was sent out to all current registered families for comment and feedback. Only 2 comments were received and they were approved. Initial identification of priorities for the next 3 years are</w:t>
      </w:r>
      <w:r>
        <w:rPr>
          <w:rFonts w:ascii="Tahoma" w:eastAsia="Tahoma" w:hAnsi="Tahoma" w:cs="Tahoma"/>
        </w:rPr>
        <w:t xml:space="preserve"> included, with the understanding that the actual strategic priorities for each of the 3 years along with action plans that spell out goals, targets and milestones (achievement aim, quantifiable measure, timeline) will be set at the beginning of each acade</w:t>
      </w:r>
      <w:r>
        <w:rPr>
          <w:rFonts w:ascii="Tahoma" w:eastAsia="Tahoma" w:hAnsi="Tahoma" w:cs="Tahoma"/>
        </w:rPr>
        <w:t>mic year (July 1). All individual staff members will have goals and action plans that are aligned with the strategic framework and within the scope of their job descriptions. The Board is responsible and accountable for organizational performance, and indi</w:t>
      </w:r>
      <w:r>
        <w:rPr>
          <w:rFonts w:ascii="Tahoma" w:eastAsia="Tahoma" w:hAnsi="Tahoma" w:cs="Tahoma"/>
        </w:rPr>
        <w:t>viduals are responsible and accountable for individual performance.</w:t>
      </w:r>
    </w:p>
    <w:p w:rsidR="00FF1F72" w:rsidRDefault="00FF1F72">
      <w:pPr>
        <w:rPr>
          <w:rFonts w:ascii="Tahoma" w:eastAsia="Tahoma" w:hAnsi="Tahoma" w:cs="Tahoma"/>
          <w:b/>
        </w:rPr>
      </w:pPr>
    </w:p>
    <w:p w:rsidR="00FF1F72" w:rsidRDefault="006510E0">
      <w:pPr>
        <w:rPr>
          <w:rFonts w:ascii="Tahoma" w:eastAsia="Tahoma" w:hAnsi="Tahoma" w:cs="Tahoma"/>
          <w:b/>
        </w:rPr>
      </w:pPr>
      <w:r>
        <w:rPr>
          <w:rFonts w:ascii="Tahoma" w:eastAsia="Tahoma" w:hAnsi="Tahoma" w:cs="Tahoma"/>
          <w:b/>
        </w:rPr>
        <w:t>Content Item 3:</w:t>
      </w:r>
      <w:r>
        <w:rPr>
          <w:rFonts w:ascii="Tahoma" w:eastAsia="Tahoma" w:hAnsi="Tahoma" w:cs="Tahoma"/>
          <w:b/>
        </w:rPr>
        <w:tab/>
        <w:t>Admin Staffing and Org Structure</w:t>
      </w:r>
    </w:p>
    <w:p w:rsidR="00FF1F72" w:rsidRDefault="00FF1F72">
      <w:pPr>
        <w:rPr>
          <w:rFonts w:ascii="Tahoma" w:eastAsia="Tahoma" w:hAnsi="Tahoma" w:cs="Tahoma"/>
        </w:rPr>
      </w:pPr>
    </w:p>
    <w:p w:rsidR="00FF1F72" w:rsidRDefault="006510E0">
      <w:pPr>
        <w:rPr>
          <w:rFonts w:ascii="Tahoma" w:eastAsia="Tahoma" w:hAnsi="Tahoma" w:cs="Tahoma"/>
        </w:rPr>
      </w:pPr>
      <w:r>
        <w:rPr>
          <w:rFonts w:ascii="Tahoma" w:eastAsia="Tahoma" w:hAnsi="Tahoma" w:cs="Tahoma"/>
        </w:rPr>
        <w:t>Strategic Development of the school will require a review and reallocation of resources and FTE. Following discussion at the last Board m</w:t>
      </w:r>
      <w:r>
        <w:rPr>
          <w:rFonts w:ascii="Tahoma" w:eastAsia="Tahoma" w:hAnsi="Tahoma" w:cs="Tahoma"/>
        </w:rPr>
        <w:t>eeting, a three year plan was created to take the school from the current two school leader model to a one school leader model will keep the structure as it is in the next academic year. This model provides for closer collaboration with other charter schoo</w:t>
      </w:r>
      <w:r>
        <w:rPr>
          <w:rFonts w:ascii="Tahoma" w:eastAsia="Tahoma" w:hAnsi="Tahoma" w:cs="Tahoma"/>
        </w:rPr>
        <w:t>l(s) to share the business office functions if that is something that can be developed further.</w:t>
      </w:r>
    </w:p>
    <w:p w:rsidR="00FF1F72" w:rsidRDefault="00FF1F72">
      <w:pPr>
        <w:rPr>
          <w:rFonts w:ascii="Tahoma" w:eastAsia="Tahoma" w:hAnsi="Tahoma" w:cs="Tahoma"/>
        </w:rPr>
      </w:pPr>
    </w:p>
    <w:p w:rsidR="00FF1F72" w:rsidRDefault="006510E0">
      <w:pPr>
        <w:rPr>
          <w:rFonts w:ascii="Tahoma" w:eastAsia="Tahoma" w:hAnsi="Tahoma" w:cs="Tahoma"/>
        </w:rPr>
      </w:pPr>
      <w:r>
        <w:rPr>
          <w:rFonts w:ascii="Tahoma" w:eastAsia="Tahoma" w:hAnsi="Tahoma" w:cs="Tahoma"/>
          <w:b/>
        </w:rPr>
        <w:t xml:space="preserve">Content Item 4: </w:t>
      </w:r>
      <w:r>
        <w:rPr>
          <w:rFonts w:ascii="Tahoma" w:eastAsia="Tahoma" w:hAnsi="Tahoma" w:cs="Tahoma"/>
          <w:b/>
        </w:rPr>
        <w:tab/>
        <w:t>Finance Committee Report - see attached.</w:t>
      </w:r>
    </w:p>
    <w:p w:rsidR="00FF1F72" w:rsidRDefault="006510E0">
      <w:pPr>
        <w:rPr>
          <w:rFonts w:ascii="Tahoma" w:eastAsia="Tahoma" w:hAnsi="Tahoma" w:cs="Tahoma"/>
        </w:rPr>
      </w:pPr>
      <w:r>
        <w:rPr>
          <w:rFonts w:ascii="Tahoma" w:eastAsia="Tahoma" w:hAnsi="Tahoma" w:cs="Tahoma"/>
        </w:rPr>
        <w:t>Board is asked to consider the 2024/2025 budget for approval.</w:t>
      </w:r>
    </w:p>
    <w:p w:rsidR="00FF1F72" w:rsidRDefault="00FF1F72">
      <w:pPr>
        <w:spacing w:line="259" w:lineRule="auto"/>
        <w:rPr>
          <w:rFonts w:ascii="Tahoma" w:eastAsia="Tahoma" w:hAnsi="Tahoma" w:cs="Tahoma"/>
        </w:rPr>
      </w:pPr>
    </w:p>
    <w:p w:rsidR="00FF1F72" w:rsidRDefault="006510E0">
      <w:pPr>
        <w:widowControl w:val="0"/>
        <w:spacing w:line="259" w:lineRule="auto"/>
        <w:rPr>
          <w:rFonts w:ascii="Tahoma" w:eastAsia="Tahoma" w:hAnsi="Tahoma" w:cs="Tahoma"/>
          <w:b/>
        </w:rPr>
      </w:pPr>
      <w:r>
        <w:rPr>
          <w:rFonts w:ascii="Tahoma" w:eastAsia="Tahoma" w:hAnsi="Tahoma" w:cs="Tahoma"/>
          <w:b/>
        </w:rPr>
        <w:t>Public Comment:</w:t>
      </w:r>
      <w:r>
        <w:rPr>
          <w:rFonts w:ascii="Tahoma" w:eastAsia="Tahoma" w:hAnsi="Tahoma" w:cs="Tahoma"/>
          <w:b/>
        </w:rPr>
        <w:tab/>
        <w:t>None</w:t>
      </w:r>
    </w:p>
    <w:p w:rsidR="00FF1F72" w:rsidRDefault="00FF1F72">
      <w:pPr>
        <w:widowControl w:val="0"/>
        <w:spacing w:line="240" w:lineRule="auto"/>
        <w:rPr>
          <w:rFonts w:ascii="Tahoma" w:eastAsia="Tahoma" w:hAnsi="Tahoma" w:cs="Tahoma"/>
        </w:rPr>
      </w:pPr>
    </w:p>
    <w:p w:rsidR="00FF1F72" w:rsidRDefault="006510E0">
      <w:pPr>
        <w:widowControl w:val="0"/>
        <w:spacing w:line="240" w:lineRule="auto"/>
        <w:rPr>
          <w:rFonts w:ascii="Tahoma" w:eastAsia="Tahoma" w:hAnsi="Tahoma" w:cs="Tahoma"/>
          <w:b/>
        </w:rPr>
      </w:pPr>
      <w:r>
        <w:rPr>
          <w:rFonts w:ascii="Tahoma" w:eastAsia="Tahoma" w:hAnsi="Tahoma" w:cs="Tahoma"/>
          <w:b/>
        </w:rPr>
        <w:t>DATE OF NEXT MEETING:</w:t>
      </w:r>
      <w:r>
        <w:rPr>
          <w:rFonts w:ascii="Tahoma" w:eastAsia="Tahoma" w:hAnsi="Tahoma" w:cs="Tahoma"/>
        </w:rPr>
        <w:tab/>
        <w:t>May 8, 2024, 5.00p to 6.30p</w:t>
      </w:r>
    </w:p>
    <w:p w:rsidR="00FF1F72" w:rsidRDefault="00FF1F72">
      <w:pPr>
        <w:rPr>
          <w:rFonts w:ascii="Tahoma" w:eastAsia="Tahoma" w:hAnsi="Tahoma" w:cs="Tahoma"/>
          <w:b/>
        </w:rPr>
      </w:pPr>
    </w:p>
    <w:p w:rsidR="00FF1F72" w:rsidRDefault="006510E0">
      <w:pPr>
        <w:rPr>
          <w:rFonts w:ascii="Tahoma" w:eastAsia="Tahoma" w:hAnsi="Tahoma" w:cs="Tahoma"/>
          <w:b/>
        </w:rPr>
      </w:pPr>
      <w:r>
        <w:rPr>
          <w:rFonts w:ascii="Tahoma" w:eastAsia="Tahoma" w:hAnsi="Tahoma" w:cs="Tahoma"/>
          <w:b/>
        </w:rPr>
        <w:t xml:space="preserve">ADJOURNMENT: </w:t>
      </w:r>
      <w:r>
        <w:rPr>
          <w:rFonts w:ascii="Tahoma" w:eastAsia="Tahoma" w:hAnsi="Tahoma" w:cs="Tahoma"/>
          <w:b/>
        </w:rPr>
        <w:tab/>
      </w:r>
    </w:p>
    <w:sectPr w:rsidR="00FF1F7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72"/>
    <w:rsid w:val="006510E0"/>
    <w:rsid w:val="00FF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F7F7B-F2AB-4A8F-AF41-550F081A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59552295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02web.zoom.us/j/8595522950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P4WIMkXbVy3WEt1EetkZB/QQ==">CgMxLjA4AHIhMVRhUjZSLWw5aFRJZnJ5NGlwNUZ5MWZoZVFjVVBHM3ha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dcterms:created xsi:type="dcterms:W3CDTF">2024-04-09T14:22:00Z</dcterms:created>
  <dcterms:modified xsi:type="dcterms:W3CDTF">2024-04-09T14:22:00Z</dcterms:modified>
</cp:coreProperties>
</file>